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E0361D">
        <w:t xml:space="preserve">Příloha č. 2 </w:t>
      </w:r>
      <w:r w:rsidR="00230BC4" w:rsidRPr="00E0361D">
        <w:t>b</w:t>
      </w:r>
      <w:r w:rsidRPr="00E0361D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4AE45013" w:rsidR="00BF54FE" w:rsidRDefault="00E0361D" w:rsidP="006C2343">
      <w:pPr>
        <w:pStyle w:val="Tituldatum"/>
      </w:pPr>
      <w:r w:rsidRPr="00E0361D">
        <w:rPr>
          <w:rStyle w:val="Nzevakce"/>
        </w:rPr>
        <w:t>Praha Zbraslav ON – oprava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70A00644" w14:textId="3B923B47" w:rsidR="00E0361D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2611F" w:rsidRPr="0032611F">
        <w:t>23</w:t>
      </w:r>
      <w:r w:rsidR="00E0361D" w:rsidRPr="0032611F">
        <w:t>. 02. 2023</w:t>
      </w:r>
    </w:p>
    <w:p w14:paraId="3433D8CE" w14:textId="0DAE3E7D" w:rsidR="00826B7B" w:rsidRPr="006C2343" w:rsidRDefault="0076790E" w:rsidP="006C2343">
      <w:pPr>
        <w:pStyle w:val="Tituldatum"/>
      </w:pPr>
      <w:r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584D30F" w14:textId="07057775" w:rsidR="00D3009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7939892" w:history="1">
        <w:r w:rsidR="00D3009C" w:rsidRPr="004C45CD">
          <w:rPr>
            <w:rStyle w:val="Hypertextovodkaz"/>
          </w:rPr>
          <w:t>SEZNAM ZKRATEK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_Toc127939892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2</w:t>
        </w:r>
        <w:r w:rsidR="00D3009C">
          <w:rPr>
            <w:noProof/>
            <w:webHidden/>
          </w:rPr>
          <w:fldChar w:fldCharType="end"/>
        </w:r>
      </w:hyperlink>
    </w:p>
    <w:p w14:paraId="33A1CD8D" w14:textId="0FE3AEBD" w:rsidR="00D3009C" w:rsidRDefault="004B7F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939893" w:history="1">
        <w:r w:rsidR="00D3009C" w:rsidRPr="004C45CD">
          <w:rPr>
            <w:rStyle w:val="Hypertextovodkaz"/>
          </w:rPr>
          <w:t>Pojmy a definice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_Toc127939893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3</w:t>
        </w:r>
        <w:r w:rsidR="00D3009C">
          <w:rPr>
            <w:noProof/>
            <w:webHidden/>
          </w:rPr>
          <w:fldChar w:fldCharType="end"/>
        </w:r>
      </w:hyperlink>
    </w:p>
    <w:p w14:paraId="615771AA" w14:textId="7316DC62" w:rsidR="00D3009C" w:rsidRDefault="004B7F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939894" w:history="1">
        <w:r w:rsidR="00D3009C" w:rsidRPr="004C45CD">
          <w:rPr>
            <w:rStyle w:val="Hypertextovodkaz"/>
          </w:rPr>
          <w:t>1.</w:t>
        </w:r>
        <w:r w:rsidR="00D3009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SPECIFIKACE PŘEDMĚTU DÍLA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_Toc127939894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4</w:t>
        </w:r>
        <w:r w:rsidR="00D3009C">
          <w:rPr>
            <w:noProof/>
            <w:webHidden/>
          </w:rPr>
          <w:fldChar w:fldCharType="end"/>
        </w:r>
      </w:hyperlink>
    </w:p>
    <w:p w14:paraId="72B05F9F" w14:textId="7181C05B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895" w:history="1">
        <w:r w:rsidR="00D3009C" w:rsidRPr="004C45CD">
          <w:rPr>
            <w:rStyle w:val="Hypertextovodkaz"/>
            <w:rFonts w:asciiTheme="majorHAnsi" w:hAnsiTheme="majorHAnsi"/>
          </w:rPr>
          <w:t>1.1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Účel a rozsah předmětu Díla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_Toc127939895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4</w:t>
        </w:r>
        <w:r w:rsidR="00D3009C">
          <w:rPr>
            <w:noProof/>
            <w:webHidden/>
          </w:rPr>
          <w:fldChar w:fldCharType="end"/>
        </w:r>
      </w:hyperlink>
    </w:p>
    <w:p w14:paraId="735140EF" w14:textId="1084BF4D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896" w:history="1">
        <w:r w:rsidR="00D3009C" w:rsidRPr="004C45CD">
          <w:rPr>
            <w:rStyle w:val="Hypertextovodkaz"/>
            <w:rFonts w:asciiTheme="majorHAnsi" w:hAnsiTheme="majorHAnsi"/>
          </w:rPr>
          <w:t>1.2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Umístění stavby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_Toc127939896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4</w:t>
        </w:r>
        <w:r w:rsidR="00D3009C">
          <w:rPr>
            <w:noProof/>
            <w:webHidden/>
          </w:rPr>
          <w:fldChar w:fldCharType="end"/>
        </w:r>
      </w:hyperlink>
    </w:p>
    <w:p w14:paraId="0F34F981" w14:textId="0753C0A6" w:rsidR="00D3009C" w:rsidRDefault="004B7F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939897" w:history="1">
        <w:r w:rsidR="00D3009C" w:rsidRPr="004C45CD">
          <w:rPr>
            <w:rStyle w:val="Hypertextovodkaz"/>
          </w:rPr>
          <w:t>2.</w:t>
        </w:r>
        <w:r w:rsidR="00D3009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PŘEHLED VÝCHOZÍCH PODKLADŮ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_Toc127939897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4</w:t>
        </w:r>
        <w:r w:rsidR="00D3009C">
          <w:rPr>
            <w:noProof/>
            <w:webHidden/>
          </w:rPr>
          <w:fldChar w:fldCharType="end"/>
        </w:r>
      </w:hyperlink>
    </w:p>
    <w:p w14:paraId="7E5473E5" w14:textId="632D39EB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898" w:history="1">
        <w:r w:rsidR="00D3009C" w:rsidRPr="004C45CD">
          <w:rPr>
            <w:rStyle w:val="Hypertextovodkaz"/>
            <w:rFonts w:asciiTheme="majorHAnsi" w:hAnsiTheme="majorHAnsi"/>
          </w:rPr>
          <w:t>2.1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Projektová dokumentace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_Toc127939898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4</w:t>
        </w:r>
        <w:r w:rsidR="00D3009C">
          <w:rPr>
            <w:noProof/>
            <w:webHidden/>
          </w:rPr>
          <w:fldChar w:fldCharType="end"/>
        </w:r>
      </w:hyperlink>
    </w:p>
    <w:p w14:paraId="08EF1493" w14:textId="69C9D334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899" w:history="1">
        <w:r w:rsidR="00D3009C" w:rsidRPr="004C45CD">
          <w:rPr>
            <w:rStyle w:val="Hypertextovodkaz"/>
            <w:rFonts w:asciiTheme="majorHAnsi" w:hAnsiTheme="majorHAnsi"/>
          </w:rPr>
          <w:t>2.2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Související dokumentace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_Toc127939899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4</w:t>
        </w:r>
        <w:r w:rsidR="00D3009C">
          <w:rPr>
            <w:noProof/>
            <w:webHidden/>
          </w:rPr>
          <w:fldChar w:fldCharType="end"/>
        </w:r>
      </w:hyperlink>
    </w:p>
    <w:p w14:paraId="56F512F5" w14:textId="0517B33B" w:rsidR="00D3009C" w:rsidRDefault="004B7F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939900" w:history="1">
        <w:r w:rsidR="00D3009C" w:rsidRPr="004C45CD">
          <w:rPr>
            <w:rStyle w:val="Hypertextovodkaz"/>
          </w:rPr>
          <w:t>3.</w:t>
        </w:r>
        <w:r w:rsidR="00D3009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KOORDINACE S JINÝMI STAVBAMI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_Toc127939900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4</w:t>
        </w:r>
        <w:r w:rsidR="00D3009C">
          <w:rPr>
            <w:noProof/>
            <w:webHidden/>
          </w:rPr>
          <w:fldChar w:fldCharType="end"/>
        </w:r>
      </w:hyperlink>
    </w:p>
    <w:p w14:paraId="12E52CC1" w14:textId="3063E7C4" w:rsidR="00D3009C" w:rsidRDefault="004B7F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939901" w:history="1">
        <w:r w:rsidR="00D3009C" w:rsidRPr="004C45CD">
          <w:rPr>
            <w:rStyle w:val="Hypertextovodkaz"/>
          </w:rPr>
          <w:t>4.</w:t>
        </w:r>
        <w:r w:rsidR="00D3009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Zvláštní TECHNICKÉ podmímky a požadavky na PROVEDENÍ DÍLA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_Toc127939901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5</w:t>
        </w:r>
        <w:r w:rsidR="00D3009C">
          <w:rPr>
            <w:noProof/>
            <w:webHidden/>
          </w:rPr>
          <w:fldChar w:fldCharType="end"/>
        </w:r>
      </w:hyperlink>
    </w:p>
    <w:p w14:paraId="7CF2A33A" w14:textId="55219F53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902" w:history="1">
        <w:r w:rsidR="00D3009C" w:rsidRPr="004C45CD">
          <w:rPr>
            <w:rStyle w:val="Hypertextovodkaz"/>
            <w:rFonts w:asciiTheme="majorHAnsi" w:hAnsiTheme="majorHAnsi"/>
          </w:rPr>
          <w:t>4.1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Všeobecně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_Toc127939902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5</w:t>
        </w:r>
        <w:r w:rsidR="00D3009C">
          <w:rPr>
            <w:noProof/>
            <w:webHidden/>
          </w:rPr>
          <w:fldChar w:fldCharType="end"/>
        </w:r>
      </w:hyperlink>
    </w:p>
    <w:p w14:paraId="036CF457" w14:textId="00D2E900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903" w:history="1">
        <w:r w:rsidR="00D3009C" w:rsidRPr="004C45CD">
          <w:rPr>
            <w:rStyle w:val="Hypertextovodkaz"/>
            <w:rFonts w:asciiTheme="majorHAnsi" w:hAnsiTheme="majorHAnsi"/>
          </w:rPr>
          <w:t>4.2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Doklady překládané zhotovitelem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_Toc127939903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11</w:t>
        </w:r>
        <w:r w:rsidR="00D3009C">
          <w:rPr>
            <w:noProof/>
            <w:webHidden/>
          </w:rPr>
          <w:fldChar w:fldCharType="end"/>
        </w:r>
      </w:hyperlink>
    </w:p>
    <w:p w14:paraId="05E66249" w14:textId="018AAD6A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904" w:history="1">
        <w:r w:rsidR="00D3009C" w:rsidRPr="004C45CD">
          <w:rPr>
            <w:rStyle w:val="Hypertextovodkaz"/>
            <w:rFonts w:asciiTheme="majorHAnsi" w:hAnsiTheme="majorHAnsi"/>
          </w:rPr>
          <w:t>4.3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Dokumentace zhotovitele pro stavbu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_Toc127939904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11</w:t>
        </w:r>
        <w:r w:rsidR="00D3009C">
          <w:rPr>
            <w:noProof/>
            <w:webHidden/>
          </w:rPr>
          <w:fldChar w:fldCharType="end"/>
        </w:r>
      </w:hyperlink>
    </w:p>
    <w:p w14:paraId="7255323B" w14:textId="5DA6A736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905" w:history="1">
        <w:r w:rsidR="00D3009C" w:rsidRPr="004C45CD">
          <w:rPr>
            <w:rStyle w:val="Hypertextovodkaz"/>
            <w:rFonts w:asciiTheme="majorHAnsi" w:hAnsiTheme="majorHAnsi"/>
          </w:rPr>
          <w:t>4.4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Vyzískaný materiál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_Toc127939905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11</w:t>
        </w:r>
        <w:r w:rsidR="00D3009C">
          <w:rPr>
            <w:noProof/>
            <w:webHidden/>
          </w:rPr>
          <w:fldChar w:fldCharType="end"/>
        </w:r>
      </w:hyperlink>
    </w:p>
    <w:p w14:paraId="4974E59D" w14:textId="3764C906" w:rsidR="00D3009C" w:rsidRDefault="004B7F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939906" w:history="1">
        <w:r w:rsidR="00D3009C" w:rsidRPr="004C45CD">
          <w:rPr>
            <w:rStyle w:val="Hypertextovodkaz"/>
            <w:rFonts w:asciiTheme="majorHAnsi" w:hAnsiTheme="majorHAnsi"/>
          </w:rPr>
          <w:t>4.5</w:t>
        </w:r>
        <w:r w:rsidR="00D3009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Životní prostředí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_Toc127939906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11</w:t>
        </w:r>
        <w:r w:rsidR="00D3009C">
          <w:rPr>
            <w:noProof/>
            <w:webHidden/>
          </w:rPr>
          <w:fldChar w:fldCharType="end"/>
        </w:r>
      </w:hyperlink>
    </w:p>
    <w:p w14:paraId="24998C55" w14:textId="5358CD6C" w:rsidR="00D3009C" w:rsidRDefault="004B7F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939907" w:history="1">
        <w:r w:rsidR="00D3009C" w:rsidRPr="004C45CD">
          <w:rPr>
            <w:rStyle w:val="Hypertextovodkaz"/>
          </w:rPr>
          <w:t>5.</w:t>
        </w:r>
        <w:r w:rsidR="00D3009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ORGANIZACE VÝSTAVBY, VÝLUKY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_Toc127939907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12</w:t>
        </w:r>
        <w:r w:rsidR="00D3009C">
          <w:rPr>
            <w:noProof/>
            <w:webHidden/>
          </w:rPr>
          <w:fldChar w:fldCharType="end"/>
        </w:r>
      </w:hyperlink>
    </w:p>
    <w:p w14:paraId="31A9599E" w14:textId="3AC3F961" w:rsidR="00D3009C" w:rsidRDefault="004B7F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939908" w:history="1">
        <w:r w:rsidR="00D3009C" w:rsidRPr="004C45CD">
          <w:rPr>
            <w:rStyle w:val="Hypertextovodkaz"/>
          </w:rPr>
          <w:t>6.</w:t>
        </w:r>
        <w:r w:rsidR="00D3009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009C" w:rsidRPr="004C45CD">
          <w:rPr>
            <w:rStyle w:val="Hypertextovodkaz"/>
          </w:rPr>
          <w:t>SOUVISEJÍCÍ DOKUMENTY A PŘEDPISY</w:t>
        </w:r>
        <w:r w:rsidR="00D3009C">
          <w:rPr>
            <w:noProof/>
            <w:webHidden/>
          </w:rPr>
          <w:tab/>
        </w:r>
        <w:r w:rsidR="00D3009C">
          <w:rPr>
            <w:noProof/>
            <w:webHidden/>
          </w:rPr>
          <w:fldChar w:fldCharType="begin"/>
        </w:r>
        <w:r w:rsidR="00D3009C">
          <w:rPr>
            <w:noProof/>
            <w:webHidden/>
          </w:rPr>
          <w:instrText xml:space="preserve"> PAGEREF _Toc127939908 \h </w:instrText>
        </w:r>
        <w:r w:rsidR="00D3009C">
          <w:rPr>
            <w:noProof/>
            <w:webHidden/>
          </w:rPr>
        </w:r>
        <w:r w:rsidR="00D3009C">
          <w:rPr>
            <w:noProof/>
            <w:webHidden/>
          </w:rPr>
          <w:fldChar w:fldCharType="separate"/>
        </w:r>
        <w:r w:rsidR="00187FF6">
          <w:rPr>
            <w:noProof/>
            <w:webHidden/>
          </w:rPr>
          <w:t>13</w:t>
        </w:r>
        <w:r w:rsidR="00D3009C">
          <w:rPr>
            <w:noProof/>
            <w:webHidden/>
          </w:rPr>
          <w:fldChar w:fldCharType="end"/>
        </w:r>
      </w:hyperlink>
    </w:p>
    <w:p w14:paraId="30D8D7FD" w14:textId="520A0594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793989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7939893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793989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7939895"/>
      <w:r>
        <w:t>Účel a rozsah předmětu Díla</w:t>
      </w:r>
      <w:bookmarkEnd w:id="10"/>
      <w:bookmarkEnd w:id="11"/>
    </w:p>
    <w:p w14:paraId="144B4FC2" w14:textId="3C55AD92" w:rsidR="00DF7BAA" w:rsidRPr="00A16611" w:rsidRDefault="00DF7BAA" w:rsidP="00E0361D">
      <w:pPr>
        <w:pStyle w:val="Text2-1"/>
      </w:pPr>
      <w:r w:rsidRPr="00A16611">
        <w:t xml:space="preserve">Předmětem díla je zhotovení </w:t>
      </w:r>
      <w:r w:rsidRPr="00E0361D">
        <w:t>stavby „</w:t>
      </w:r>
      <w:r w:rsidR="00E0361D" w:rsidRPr="00E0361D">
        <w:t>Praha Zbraslav ON – oprava</w:t>
      </w:r>
      <w:r w:rsidRPr="00E0361D">
        <w:t>“</w:t>
      </w:r>
      <w:r w:rsidR="00EC4FA5" w:rsidRPr="00A16611">
        <w:t>,</w:t>
      </w:r>
      <w:r w:rsidRPr="00A16611">
        <w:t xml:space="preserve"> jejímž cílem je </w:t>
      </w:r>
      <w:r w:rsidR="00E0361D" w:rsidRPr="00E0361D">
        <w:t xml:space="preserve"> provedení opravy</w:t>
      </w:r>
      <w:r w:rsidR="00D3009C">
        <w:t xml:space="preserve"> pláště, </w:t>
      </w:r>
      <w:r w:rsidR="00D3009C" w:rsidRPr="00E0361D">
        <w:t>střechy</w:t>
      </w:r>
      <w:r w:rsidR="00D3009C">
        <w:t xml:space="preserve">, hromosvodu a </w:t>
      </w:r>
      <w:r w:rsidR="00D3009C" w:rsidRPr="00E0361D">
        <w:t xml:space="preserve">přilehlých konstrukcí výpravní budovy </w:t>
      </w:r>
      <w:proofErr w:type="spellStart"/>
      <w:r w:rsidR="00D3009C" w:rsidRPr="00E0361D">
        <w:t>žst</w:t>
      </w:r>
      <w:proofErr w:type="spellEnd"/>
      <w:r w:rsidR="00D3009C" w:rsidRPr="00E0361D">
        <w:t>. Praha Zbraslav</w:t>
      </w:r>
      <w:r w:rsidR="00D3009C">
        <w:t xml:space="preserve"> </w:t>
      </w:r>
      <w:r w:rsidR="00E0361D" w:rsidRPr="00E0361D">
        <w:t>pro zabránění další degradace objektu a zlepšení komfortu pro cestující veřejnost.</w:t>
      </w:r>
      <w:r w:rsidR="00D3009C">
        <w:t xml:space="preserve"> Součástí opravy bude také oprava vnitřních prostor včetně elektroinstalace, zpevněných ploch a odstranění nepoužívané dřevěné kůlny. </w:t>
      </w:r>
    </w:p>
    <w:p w14:paraId="29AAB0CD" w14:textId="411D4B47" w:rsidR="00E70AB8" w:rsidRDefault="00A16611" w:rsidP="00E0361D">
      <w:pPr>
        <w:pStyle w:val="Text2-1"/>
      </w:pPr>
      <w:r w:rsidRPr="00A16611">
        <w:t>R</w:t>
      </w:r>
      <w:r w:rsidRPr="00D3009C">
        <w:t>ozsa</w:t>
      </w:r>
      <w:r w:rsidRPr="00A16611">
        <w:t xml:space="preserve">h Díla </w:t>
      </w:r>
      <w:r w:rsidR="00E0361D" w:rsidRPr="00E0361D">
        <w:t>„Praha Zbraslav ON – oprava“</w:t>
      </w:r>
      <w:r w:rsidRPr="00A16611">
        <w:t xml:space="preserve"> je </w:t>
      </w:r>
      <w:r w:rsidR="00D3009C">
        <w:t xml:space="preserve">uveden v Soupisu prací s výkazem výměr v členění na tyto stavební objekty: </w:t>
      </w:r>
    </w:p>
    <w:p w14:paraId="76533B7B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 xml:space="preserve">SO.01 - Oprava střechy </w:t>
      </w:r>
    </w:p>
    <w:p w14:paraId="721DD44B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>SO.02 - Oprava vnějšího pláště budovy</w:t>
      </w:r>
    </w:p>
    <w:p w14:paraId="7D662FC3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>SO.03 - Oprava bytu</w:t>
      </w:r>
    </w:p>
    <w:p w14:paraId="5443490B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 xml:space="preserve">    3.1 - Stavební část </w:t>
      </w:r>
    </w:p>
    <w:p w14:paraId="345618EB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 xml:space="preserve">    3.2 - ZTI</w:t>
      </w:r>
    </w:p>
    <w:p w14:paraId="6606B4C1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 xml:space="preserve">    3.3 - Zařízení vnitřních prostor</w:t>
      </w:r>
    </w:p>
    <w:p w14:paraId="2A513199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 xml:space="preserve">    3.4 - Elektroinstalace</w:t>
      </w:r>
    </w:p>
    <w:p w14:paraId="07E87A20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>SO.04 - Oprava provozních prostor</w:t>
      </w:r>
    </w:p>
    <w:p w14:paraId="7CA1D24C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>SO.05 - Oprava elektroinstalace provozních prostor a hromosvodu</w:t>
      </w:r>
    </w:p>
    <w:p w14:paraId="670DA20C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>SO.06 - Oprava zpevněných ploch</w:t>
      </w:r>
    </w:p>
    <w:p w14:paraId="110E8AB1" w14:textId="77777777" w:rsidR="00D3009C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>SO.07 - Demolice kůlen</w:t>
      </w:r>
    </w:p>
    <w:p w14:paraId="1BDDB298" w14:textId="75EB6417" w:rsidR="00D3009C" w:rsidRPr="00A16611" w:rsidRDefault="00D3009C" w:rsidP="00D3009C">
      <w:pPr>
        <w:pStyle w:val="Text2-1"/>
        <w:numPr>
          <w:ilvl w:val="0"/>
          <w:numId w:val="0"/>
        </w:numPr>
        <w:spacing w:after="0"/>
        <w:ind w:left="737"/>
      </w:pPr>
      <w:r>
        <w:t>SO.08 - VRN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7939896"/>
      <w:r>
        <w:t>Umístění stavby</w:t>
      </w:r>
      <w:bookmarkEnd w:id="12"/>
      <w:bookmarkEnd w:id="13"/>
    </w:p>
    <w:p w14:paraId="20037E97" w14:textId="293ED6AF" w:rsidR="00E0361D" w:rsidRDefault="00DF7BAA" w:rsidP="00E0361D">
      <w:pPr>
        <w:pStyle w:val="Text2-1"/>
      </w:pPr>
      <w:r>
        <w:t xml:space="preserve">Stavba bude probíhat na </w:t>
      </w:r>
      <w:r w:rsidR="00E0361D">
        <w:t>adrese: Závist 1157, 156 00 Praha</w:t>
      </w:r>
      <w:r w:rsidR="0032611F">
        <w:t xml:space="preserve"> 5 </w:t>
      </w:r>
      <w:r w:rsidR="00E0361D">
        <w:t>-</w:t>
      </w:r>
      <w:r w:rsidR="0032611F">
        <w:t xml:space="preserve"> </w:t>
      </w:r>
      <w:r w:rsidR="00E0361D">
        <w:t>Zbraslav</w:t>
      </w:r>
    </w:p>
    <w:p w14:paraId="6E1F8111" w14:textId="77777777" w:rsidR="00E0361D" w:rsidRDefault="00E0361D" w:rsidP="00E0361D">
      <w:pPr>
        <w:pStyle w:val="Text2-1"/>
        <w:numPr>
          <w:ilvl w:val="0"/>
          <w:numId w:val="0"/>
        </w:numPr>
        <w:ind w:left="737"/>
      </w:pPr>
      <w:r>
        <w:t>Parcelní číslo:</w:t>
      </w:r>
      <w:r>
        <w:tab/>
        <w:t>st. 3244</w:t>
      </w:r>
    </w:p>
    <w:p w14:paraId="49A7530D" w14:textId="77777777" w:rsidR="00E0361D" w:rsidRDefault="00E0361D" w:rsidP="00E0361D">
      <w:pPr>
        <w:pStyle w:val="Text2-1"/>
        <w:numPr>
          <w:ilvl w:val="0"/>
          <w:numId w:val="0"/>
        </w:numPr>
        <w:ind w:left="737"/>
      </w:pPr>
      <w:r>
        <w:t>Obec:</w:t>
      </w:r>
      <w:r>
        <w:tab/>
        <w:t>Praha [554782]</w:t>
      </w:r>
    </w:p>
    <w:p w14:paraId="3329E686" w14:textId="1A9A91A0" w:rsidR="00E0361D" w:rsidRDefault="0032611F" w:rsidP="00E0361D">
      <w:pPr>
        <w:pStyle w:val="Text2-1"/>
        <w:numPr>
          <w:ilvl w:val="0"/>
          <w:numId w:val="0"/>
        </w:numPr>
        <w:ind w:left="737"/>
      </w:pPr>
      <w:r>
        <w:t xml:space="preserve">Katastrální území: </w:t>
      </w:r>
      <w:r w:rsidR="00E0361D">
        <w:t>Zbraslav [791733]</w:t>
      </w:r>
    </w:p>
    <w:p w14:paraId="0EDD210A" w14:textId="77777777" w:rsidR="00E0361D" w:rsidRDefault="00E0361D" w:rsidP="00E0361D">
      <w:pPr>
        <w:pStyle w:val="Text2-1"/>
        <w:numPr>
          <w:ilvl w:val="0"/>
          <w:numId w:val="0"/>
        </w:numPr>
        <w:ind w:left="737"/>
      </w:pPr>
      <w:r>
        <w:t>Stavba stojí na pozemku p. č. 3244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7939897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7939898"/>
      <w:r>
        <w:t>Projektová dokumentace</w:t>
      </w:r>
      <w:bookmarkEnd w:id="16"/>
      <w:bookmarkEnd w:id="17"/>
    </w:p>
    <w:p w14:paraId="7153DAFA" w14:textId="74013309" w:rsidR="00615BEC" w:rsidRDefault="00615BEC" w:rsidP="00E0361D">
      <w:pPr>
        <w:pStyle w:val="Text2-1"/>
      </w:pPr>
      <w:r>
        <w:t>Projektová dokumentace</w:t>
      </w:r>
      <w:r w:rsidR="00D3009C">
        <w:t xml:space="preserve"> na stavbu</w:t>
      </w:r>
      <w:r>
        <w:t xml:space="preserve"> „</w:t>
      </w:r>
      <w:r w:rsidR="00E0361D" w:rsidRPr="00E0361D">
        <w:t>Praha Zbraslav ON – oprava</w:t>
      </w:r>
      <w:r>
        <w:t xml:space="preserve">“, </w:t>
      </w:r>
      <w:r w:rsidR="00E0361D">
        <w:t xml:space="preserve">je vyhotovena na </w:t>
      </w:r>
      <w:r w:rsidR="00E0361D" w:rsidRPr="00E0361D">
        <w:rPr>
          <w:i/>
        </w:rPr>
        <w:t>elektroinstalační část</w:t>
      </w:r>
      <w:r w:rsidR="00E0361D">
        <w:t xml:space="preserve">, </w:t>
      </w:r>
      <w:r>
        <w:t xml:space="preserve">zpracovatel </w:t>
      </w:r>
      <w:r w:rsidR="0032611F">
        <w:t xml:space="preserve">ZAMEX Kralupy s.r.o., </w:t>
      </w:r>
      <w:proofErr w:type="spellStart"/>
      <w:r w:rsidR="0032611F">
        <w:t>Kuzmí</w:t>
      </w:r>
      <w:r w:rsidR="00E0361D" w:rsidRPr="00E0361D">
        <w:t>nova</w:t>
      </w:r>
      <w:proofErr w:type="spellEnd"/>
      <w:r w:rsidR="00E0361D" w:rsidRPr="00E0361D">
        <w:t xml:space="preserve"> 462/20, 27801 Kralupy </w:t>
      </w:r>
      <w:r w:rsidR="00E505AD">
        <w:t>nad Vltavou</w:t>
      </w:r>
      <w:r>
        <w:t xml:space="preserve">, datum </w:t>
      </w:r>
      <w:r w:rsidR="00E0361D">
        <w:t>12/2021</w:t>
      </w:r>
    </w:p>
    <w:p w14:paraId="4D6E8FBD" w14:textId="4B832938" w:rsidR="00230BC4" w:rsidRPr="00E0361D" w:rsidRDefault="00230BC4" w:rsidP="00E0361D">
      <w:pPr>
        <w:pStyle w:val="Text2-1"/>
      </w:pPr>
      <w:r w:rsidRPr="00E0361D">
        <w:t>Projektová dokumentace na stavbu „</w:t>
      </w:r>
      <w:r w:rsidR="00E0361D" w:rsidRPr="00E0361D">
        <w:t>Praha Zbraslav ON – oprava</w:t>
      </w:r>
      <w:r w:rsidRPr="00E0361D">
        <w:t>“,</w:t>
      </w:r>
      <w:r w:rsidR="00E0361D" w:rsidRPr="00E0361D">
        <w:t xml:space="preserve"> </w:t>
      </w:r>
      <w:r w:rsidR="00D3009C">
        <w:t xml:space="preserve">na </w:t>
      </w:r>
      <w:r w:rsidR="00E0361D" w:rsidRPr="00E0361D">
        <w:rPr>
          <w:i/>
        </w:rPr>
        <w:t>stavební část</w:t>
      </w:r>
      <w:r w:rsidR="00E0361D" w:rsidRPr="00E0361D">
        <w:t xml:space="preserve"> </w:t>
      </w:r>
      <w:r w:rsidRPr="00E0361D">
        <w:t xml:space="preserve"> není vyhotovena. Její obsah nahrazuje díl 3 Zadávací dokumentace – Technická zpráva a Díl 4 Položkový soupis prací s výkazem výměr.</w:t>
      </w:r>
    </w:p>
    <w:p w14:paraId="0F2962DA" w14:textId="106F5589" w:rsidR="00D4656A" w:rsidRPr="00E505AD" w:rsidRDefault="00DF7BAA" w:rsidP="00E505AD">
      <w:pPr>
        <w:pStyle w:val="Nadpis2-2"/>
      </w:pPr>
      <w:bookmarkStart w:id="18" w:name="_Toc6410434"/>
      <w:bookmarkStart w:id="19" w:name="_Toc127939899"/>
      <w:r w:rsidRPr="00E505AD">
        <w:t>Související dokumentace</w:t>
      </w:r>
      <w:bookmarkEnd w:id="18"/>
      <w:bookmarkEnd w:id="19"/>
    </w:p>
    <w:p w14:paraId="5AF08EDB" w14:textId="17E9312C" w:rsidR="00EA2C1A" w:rsidRPr="00E505AD" w:rsidRDefault="00EA2C1A" w:rsidP="00EA2C1A">
      <w:pPr>
        <w:pStyle w:val="Text2-1"/>
      </w:pPr>
      <w:r w:rsidRPr="00E505AD">
        <w:t xml:space="preserve">Neobsazeno </w:t>
      </w:r>
    </w:p>
    <w:p w14:paraId="68275920" w14:textId="6304D513" w:rsidR="00DF7BAA" w:rsidRPr="00E505AD" w:rsidRDefault="00DF7BAA" w:rsidP="00DF7BAA">
      <w:pPr>
        <w:pStyle w:val="Nadpis2-1"/>
      </w:pPr>
      <w:bookmarkStart w:id="20" w:name="_Toc6410435"/>
      <w:bookmarkStart w:id="21" w:name="_Toc127939900"/>
      <w:r w:rsidRPr="00E505AD">
        <w:t>KOORDINACE S JINÝMI STAVBAMI</w:t>
      </w:r>
      <w:bookmarkEnd w:id="20"/>
      <w:bookmarkEnd w:id="21"/>
      <w:r w:rsidRPr="00E505AD">
        <w:t xml:space="preserve"> </w:t>
      </w:r>
    </w:p>
    <w:p w14:paraId="48930A80" w14:textId="77777777" w:rsidR="00DF7BAA" w:rsidRPr="00E505AD" w:rsidRDefault="00DF7BAA" w:rsidP="00DF7BAA">
      <w:pPr>
        <w:pStyle w:val="Text2-1"/>
      </w:pPr>
      <w:r w:rsidRPr="00E505AD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E505AD">
        <w:t>žst</w:t>
      </w:r>
      <w:proofErr w:type="spellEnd"/>
      <w:r w:rsidRPr="00E505AD">
        <w:t xml:space="preserve">. apod. </w:t>
      </w:r>
    </w:p>
    <w:p w14:paraId="76BB2726" w14:textId="77777777" w:rsidR="00A10D37" w:rsidRPr="00E505AD" w:rsidRDefault="00A10D37" w:rsidP="00A10D37">
      <w:pPr>
        <w:pStyle w:val="Text2-1"/>
      </w:pPr>
      <w:r w:rsidRPr="00E505AD">
        <w:t xml:space="preserve">U této </w:t>
      </w:r>
      <w:r w:rsidR="00234F48" w:rsidRPr="00E505A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7939901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7939902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5ABBE8F9" w14:textId="77777777" w:rsidR="00DF7856" w:rsidRPr="00E505AD" w:rsidRDefault="00DF7856" w:rsidP="00DF7856">
      <w:pPr>
        <w:pStyle w:val="Text2-2"/>
      </w:pPr>
      <w:r w:rsidRPr="00E505AD">
        <w:t>Čl. 1.11.5.1 TKP, odst. 3 se mění takto:</w:t>
      </w:r>
    </w:p>
    <w:p w14:paraId="00647606" w14:textId="504D0A85" w:rsidR="001F776B" w:rsidRPr="00230BC4" w:rsidRDefault="001F776B" w:rsidP="004C1240">
      <w:pPr>
        <w:pStyle w:val="Text2-2"/>
        <w:numPr>
          <w:ilvl w:val="0"/>
          <w:numId w:val="0"/>
        </w:numPr>
        <w:ind w:left="1701"/>
      </w:pPr>
      <w:r w:rsidRPr="00E505AD">
        <w:t>Vyhotovení Dokumentace skutečného provedení stavby není požadováno.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3DF85E15" w14:textId="26E945AF" w:rsidR="004C1240" w:rsidRPr="00E505AD" w:rsidRDefault="004C1240" w:rsidP="00E505AD">
      <w:pPr>
        <w:pStyle w:val="Text2-2"/>
      </w:pPr>
      <w:r w:rsidRPr="004C1240">
        <w:t>Čl. 1.11.5.1 TKP, odst. 5 se ruší.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užívání Staveniště, </w:t>
      </w:r>
      <w:r w:rsidRPr="00E505AD">
        <w:t>včetně železniční dopravní cesty, v době, kdy je toho třeba, aby mohl Zhotovitel Dílo dokončit řádně a včas za podmínek sjednaných ve Smlouvě. Staveniště (jako</w:t>
      </w:r>
      <w:r>
        <w:t xml:space="preserve">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 xml:space="preserve">Vzhledem k charakteru liniových staveb je Objednatel oprávněn předávat Zhotoviteli Staveniště (včetně ploch a objektů pro ZS předjednaných v </w:t>
      </w:r>
      <w:r>
        <w:lastRenderedPageBreak/>
        <w:t>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 xml:space="preserve">Vytyčení stávajících podzemních vedení a zařízení technické infrastruktury se Zhotovitel zavazuje oznámit Objednateli před zahájením prací na příslušné Etapě nebo části Díla. Dokumentaci o vytyčení poskytne Objednateli pro jeho </w:t>
      </w:r>
      <w:r w:rsidRPr="00C711EA">
        <w:lastRenderedPageBreak/>
        <w:t>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 xml:space="preserve">RFID </w:t>
      </w:r>
      <w:proofErr w:type="spellStart"/>
      <w:r w:rsidRPr="008D2FE0">
        <w:rPr>
          <w:b/>
          <w:bCs/>
        </w:rPr>
        <w:t>markery</w:t>
      </w:r>
      <w:proofErr w:type="spellEnd"/>
      <w:r w:rsidRPr="008D2FE0">
        <w:t xml:space="preserve">. Mohou se používat pouze </w:t>
      </w:r>
      <w:proofErr w:type="spellStart"/>
      <w:r w:rsidRPr="008D2FE0">
        <w:t>markery</w:t>
      </w:r>
      <w:proofErr w:type="spellEnd"/>
      <w:r w:rsidRPr="008D2FE0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D2FE0">
        <w:t>markerů</w:t>
      </w:r>
      <w:proofErr w:type="spellEnd"/>
      <w:r w:rsidRPr="008D2FE0">
        <w:t xml:space="preserve">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 xml:space="preserve">červený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</w:t>
      </w:r>
      <w:r w:rsidRPr="008D2FE0">
        <w:rPr>
          <w:sz w:val="18"/>
          <w:szCs w:val="18"/>
        </w:rPr>
        <w:lastRenderedPageBreak/>
        <w:t>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 xml:space="preserve">Sdělovací zařízení a kabely – oranžový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D2FE0">
        <w:t>markery</w:t>
      </w:r>
      <w:proofErr w:type="spellEnd"/>
      <w:r w:rsidRPr="008D2FE0">
        <w:t xml:space="preserve"> v </w:t>
      </w:r>
      <w:proofErr w:type="spellStart"/>
      <w:r w:rsidRPr="008D2FE0">
        <w:t>zapisovatelném</w:t>
      </w:r>
      <w:proofErr w:type="spellEnd"/>
      <w:r w:rsidRPr="008D2FE0">
        <w:t xml:space="preserve">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 xml:space="preserve">Zabezpečovací zařízení – fialový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D2FE0">
        <w:rPr>
          <w:sz w:val="18"/>
          <w:szCs w:val="18"/>
        </w:rPr>
        <w:t>markeru</w:t>
      </w:r>
      <w:proofErr w:type="spellEnd"/>
      <w:r w:rsidRPr="008D2FE0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 xml:space="preserve">U sdělovacích a zabezpečovacích kabelů OŘ se bude informace o </w:t>
      </w:r>
      <w:proofErr w:type="spellStart"/>
      <w:r w:rsidRPr="000226E6">
        <w:t>markerech</w:t>
      </w:r>
      <w:proofErr w:type="spellEnd"/>
      <w:r w:rsidRPr="000226E6">
        <w:t xml:space="preserve">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 xml:space="preserve">Informace o použití </w:t>
      </w:r>
      <w:proofErr w:type="spellStart"/>
      <w:r w:rsidRPr="00496F03">
        <w:t>markerů</w:t>
      </w:r>
      <w:proofErr w:type="spellEnd"/>
      <w:r w:rsidRPr="00496F03">
        <w:t xml:space="preserve">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 xml:space="preserve">Do digitální dokumentace se budou zaznamenávat </w:t>
      </w:r>
      <w:proofErr w:type="spellStart"/>
      <w:r w:rsidRPr="00496F03">
        <w:t>markery</w:t>
      </w:r>
      <w:proofErr w:type="spellEnd"/>
      <w:r w:rsidRPr="00496F03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496F03">
        <w:t>markeru</w:t>
      </w:r>
      <w:proofErr w:type="spellEnd"/>
      <w:r w:rsidRPr="00496F03">
        <w:t>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496F03">
        <w:t>markerů</w:t>
      </w:r>
      <w:proofErr w:type="spellEnd"/>
      <w:r w:rsidRPr="00496F03">
        <w:t xml:space="preserve"> k lokalizaci podzemních inženýrských sítí v majetku SŽ.</w:t>
      </w:r>
    </w:p>
    <w:p w14:paraId="3CE3026A" w14:textId="77B3D194" w:rsidR="009F244D" w:rsidRPr="00E505AD" w:rsidRDefault="000C3375" w:rsidP="00E505AD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</w:t>
      </w:r>
      <w:r w:rsidR="00E505AD">
        <w:t>ŽDC S5 Správa mostních objektů.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lastRenderedPageBreak/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lastRenderedPageBreak/>
        <w:t>Přejezdy, které jsou osazeny zabezpečovacím zařízením, které v době provádění opravných prací bude vypnuté, budou pro silniční provoz osazeny upozorněním na tuto skutečnost.</w:t>
      </w:r>
    </w:p>
    <w:p w14:paraId="16992FDC" w14:textId="6174D9B8" w:rsidR="00DA0EA0" w:rsidRDefault="001B18BD" w:rsidP="001B18BD">
      <w:pPr>
        <w:pStyle w:val="Text2-2"/>
      </w:pPr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4F09C53C" w14:textId="77777777" w:rsidR="00DF7BAA" w:rsidRPr="00385B6E" w:rsidRDefault="00DF7BAA" w:rsidP="00DF7BAA">
      <w:pPr>
        <w:pStyle w:val="Nadpis2-2"/>
      </w:pPr>
      <w:bookmarkStart w:id="34" w:name="_Toc6410438"/>
      <w:bookmarkStart w:id="35" w:name="_Toc127939903"/>
      <w:r w:rsidRPr="00385B6E">
        <w:t>Doklady překládané zhotovitelem</w:t>
      </w:r>
      <w:bookmarkEnd w:id="34"/>
      <w:bookmarkEnd w:id="35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E3B5150" w14:textId="77777777" w:rsidR="00DF7BAA" w:rsidRPr="00E505AD" w:rsidRDefault="00DF7BAA" w:rsidP="00DF7BAA">
      <w:pPr>
        <w:pStyle w:val="Nadpis2-2"/>
      </w:pPr>
      <w:bookmarkStart w:id="36" w:name="_Toc6410439"/>
      <w:bookmarkStart w:id="37" w:name="_Toc127939904"/>
      <w:r w:rsidRPr="00E505AD">
        <w:t>Dokumentace zhotovitele pro stavbu</w:t>
      </w:r>
      <w:bookmarkEnd w:id="36"/>
      <w:bookmarkEnd w:id="37"/>
    </w:p>
    <w:p w14:paraId="488F8FA4" w14:textId="6098E3AA" w:rsidR="00740821" w:rsidRPr="00E505AD" w:rsidRDefault="00740821" w:rsidP="00F21EDB">
      <w:pPr>
        <w:pStyle w:val="Text2-1"/>
      </w:pPr>
      <w:r w:rsidRPr="00E505AD">
        <w:t>Součástí předmětu díla je i vyhotovení Realizační dokumentace stav</w:t>
      </w:r>
      <w:r w:rsidR="00E505AD" w:rsidRPr="00E505AD">
        <w:t>by na nové výplně otvorů a hromosvod.</w:t>
      </w:r>
    </w:p>
    <w:p w14:paraId="7221C3A4" w14:textId="77777777" w:rsidR="007B7E0E" w:rsidRPr="00E505AD" w:rsidRDefault="007B7E0E" w:rsidP="007B7E0E">
      <w:pPr>
        <w:pStyle w:val="Nadpis2-2"/>
      </w:pPr>
      <w:bookmarkStart w:id="38" w:name="_Toc127939905"/>
      <w:r w:rsidRPr="00E505AD">
        <w:t>Vyzískaný materiál</w:t>
      </w:r>
      <w:bookmarkEnd w:id="38"/>
    </w:p>
    <w:p w14:paraId="145B652A" w14:textId="23C272A0" w:rsidR="007B7E0E" w:rsidRPr="00E505AD" w:rsidRDefault="007B7E0E" w:rsidP="007B7E0E">
      <w:pPr>
        <w:pStyle w:val="Text2-1"/>
      </w:pPr>
      <w:r w:rsidRPr="00E505AD">
        <w:t xml:space="preserve">Veškerý kovový odpad předá zhotovitel </w:t>
      </w:r>
      <w:r w:rsidR="00E505AD" w:rsidRPr="00E505AD">
        <w:t>odpovědnému zástupci v místě stavby</w:t>
      </w:r>
      <w:r w:rsidRPr="00E505AD">
        <w:t>.</w:t>
      </w:r>
    </w:p>
    <w:p w14:paraId="3B67C881" w14:textId="77777777" w:rsidR="00DF7BAA" w:rsidRDefault="00DF7BAA" w:rsidP="00DF7BAA">
      <w:pPr>
        <w:pStyle w:val="Nadpis2-2"/>
      </w:pPr>
      <w:bookmarkStart w:id="39" w:name="_Toc127939906"/>
      <w:bookmarkStart w:id="40" w:name="_Toc6410458"/>
      <w:r>
        <w:t>Životní prostředí</w:t>
      </w:r>
      <w:bookmarkEnd w:id="39"/>
      <w:r>
        <w:t xml:space="preserve"> </w:t>
      </w:r>
      <w:bookmarkEnd w:id="40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5EF1D68F" w:rsidR="009667B1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01304F15" w14:textId="77777777" w:rsidR="004B7F47" w:rsidRPr="003E1059" w:rsidRDefault="004B7F47" w:rsidP="004B7F47">
      <w:pPr>
        <w:pStyle w:val="Text2-2"/>
        <w:rPr>
          <w:rStyle w:val="Tun"/>
          <w:b w:val="0"/>
        </w:rPr>
      </w:pPr>
      <w:r w:rsidRPr="003E1059">
        <w:rPr>
          <w:rStyle w:val="Tun"/>
          <w:b w:val="0"/>
        </w:rPr>
        <w:t xml:space="preserve">Vzhledem k výskytu azbestu v rámci demolovaných staveb je Zhotovitel povinen </w:t>
      </w:r>
      <w:r w:rsidRPr="003E1059">
        <w:rPr>
          <w:rStyle w:val="Tun"/>
        </w:rPr>
        <w:t>práce spojené s expozicí azbestu ohlásit příslušnému orgánu ochrany veřejného zdraví</w:t>
      </w:r>
      <w:r w:rsidRPr="003E1059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7EC1149F" w14:textId="35568E94" w:rsidR="004B7F47" w:rsidRPr="008264E6" w:rsidRDefault="004B7F47" w:rsidP="004B7F47">
      <w:pPr>
        <w:pStyle w:val="Text2-2"/>
        <w:rPr>
          <w:rStyle w:val="Tun"/>
          <w:b w:val="0"/>
        </w:rPr>
      </w:pPr>
      <w:r w:rsidRPr="003E1059">
        <w:rPr>
          <w:rStyle w:val="Tun"/>
          <w:b w:val="0"/>
        </w:rPr>
        <w:t xml:space="preserve"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</w:t>
      </w:r>
      <w:r w:rsidRPr="003E1059">
        <w:rPr>
          <w:rStyle w:val="Tun"/>
          <w:b w:val="0"/>
        </w:rPr>
        <w:lastRenderedPageBreak/>
        <w:t>zpracována u Objednatele, konkrétně na Odboru provozuschopnosti, oddělení ŽP – Ing. Petr Pokorný, E: PokornyP@spravazeleznic.cz</w:t>
      </w:r>
    </w:p>
    <w:p w14:paraId="66D05070" w14:textId="77777777" w:rsidR="009667B1" w:rsidRPr="00E505AD" w:rsidRDefault="009667B1" w:rsidP="009667B1">
      <w:pPr>
        <w:pStyle w:val="Text2-2"/>
        <w:rPr>
          <w:rStyle w:val="Tun"/>
          <w:b w:val="0"/>
        </w:rPr>
      </w:pPr>
      <w:r w:rsidRPr="00E505AD">
        <w:rPr>
          <w:rStyle w:val="Tun"/>
        </w:rPr>
        <w:t xml:space="preserve">Nad rámec Projektové dokumentace bude Zhotovitel stavební a demoliční odpad </w:t>
      </w:r>
      <w:r w:rsidRPr="00E505AD">
        <w:rPr>
          <w:rStyle w:val="Tun"/>
          <w:b w:val="0"/>
        </w:rPr>
        <w:t>(skupina katalogu odpadů č. 17)</w:t>
      </w:r>
      <w:r w:rsidRPr="00E505AD">
        <w:rPr>
          <w:rStyle w:val="Tun"/>
        </w:rPr>
        <w:t xml:space="preserve"> v co největší možné míře recyklovat.</w:t>
      </w:r>
      <w:r w:rsidRPr="00E505AD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E505AD">
        <w:rPr>
          <w:rStyle w:val="Tun"/>
        </w:rPr>
        <w:t>Zhotovitel bude se stavebním a demoličním odpadem</w:t>
      </w:r>
      <w:r w:rsidRPr="00E505AD">
        <w:rPr>
          <w:rStyle w:val="Tun"/>
          <w:b w:val="0"/>
        </w:rPr>
        <w:t xml:space="preserve"> </w:t>
      </w:r>
      <w:r w:rsidRPr="00E505AD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E505AD">
        <w:rPr>
          <w:rStyle w:val="Tun"/>
          <w:b w:val="0"/>
        </w:rPr>
        <w:t xml:space="preserve"> </w:t>
      </w:r>
      <w:r w:rsidRPr="00E505AD">
        <w:rPr>
          <w:rStyle w:val="Tun"/>
        </w:rPr>
        <w:t>nakládat jako s odpadem vhodným k dalšímu zpracování, resp. k recyklaci.</w:t>
      </w:r>
      <w:r w:rsidRPr="00E505AD">
        <w:t xml:space="preserve"> Tento </w:t>
      </w:r>
      <w:r w:rsidRPr="00E505AD">
        <w:rPr>
          <w:rStyle w:val="Tun"/>
          <w:b w:val="0"/>
        </w:rPr>
        <w:t xml:space="preserve">stavební a demoliční odpad, považovaný za vhodný k recyklaci </w:t>
      </w:r>
      <w:r w:rsidRPr="00E505AD">
        <w:rPr>
          <w:rStyle w:val="Tun"/>
        </w:rPr>
        <w:t>nebude odvážen na skládky odpadu</w:t>
      </w:r>
      <w:r w:rsidRPr="00E505AD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Pr="00E505AD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E505AD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E505AD" w:rsidRDefault="009667B1" w:rsidP="009667B1">
      <w:pPr>
        <w:pStyle w:val="Text2-2"/>
        <w:rPr>
          <w:rStyle w:val="Tun"/>
          <w:b w:val="0"/>
        </w:rPr>
      </w:pPr>
      <w:r w:rsidRPr="00E505AD">
        <w:rPr>
          <w:rStyle w:val="Tun"/>
          <w:b w:val="0"/>
        </w:rPr>
        <w:t xml:space="preserve">Demolice budou realizovány v souladu </w:t>
      </w:r>
      <w:r w:rsidRPr="00E505AD">
        <w:rPr>
          <w:rStyle w:val="Tun"/>
        </w:rPr>
        <w:t>s Metodickým návodem odboru odpadů MŽP při řízení vzniku stavebních a demoličních odpadů a pro nakládání s nimi</w:t>
      </w:r>
      <w:r w:rsidRPr="00E505AD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1" w:name="_Toc6410460"/>
      <w:bookmarkStart w:id="42" w:name="_Toc127939907"/>
      <w:r w:rsidRPr="00EC2E51">
        <w:lastRenderedPageBreak/>
        <w:t>ORGANIZACE</w:t>
      </w:r>
      <w:r>
        <w:t xml:space="preserve"> VÝSTAVBY, VÝLUKY</w:t>
      </w:r>
      <w:bookmarkEnd w:id="41"/>
      <w:bookmarkEnd w:id="42"/>
    </w:p>
    <w:p w14:paraId="34CC474A" w14:textId="299BAF7B" w:rsidR="00DF7BAA" w:rsidRPr="007D4B3F" w:rsidRDefault="00DF7BAA" w:rsidP="00DF7BAA">
      <w:pPr>
        <w:pStyle w:val="Text2-1"/>
      </w:pPr>
      <w:r w:rsidRPr="008264E6">
        <w:t xml:space="preserve">V harmonogramu postupu prací je nutno respektovat zejména následující požadavky a </w:t>
      </w:r>
      <w:r w:rsidRPr="007D4B3F">
        <w:t>termíny:</w:t>
      </w:r>
    </w:p>
    <w:p w14:paraId="1BD79F7A" w14:textId="77777777" w:rsidR="00DF7BAA" w:rsidRPr="007D4B3F" w:rsidRDefault="00DF7BAA" w:rsidP="0047647C">
      <w:pPr>
        <w:pStyle w:val="Odrka1-1"/>
        <w:numPr>
          <w:ilvl w:val="0"/>
          <w:numId w:val="4"/>
        </w:numPr>
        <w:spacing w:after="60"/>
      </w:pPr>
      <w:r w:rsidRPr="007D4B3F">
        <w:t>termín zahájení a ukončení stavby</w:t>
      </w:r>
    </w:p>
    <w:p w14:paraId="0587D65B" w14:textId="224F686D" w:rsidR="00DF7BAA" w:rsidRPr="007D4B3F" w:rsidRDefault="00DF7BAA" w:rsidP="00DF7BAA">
      <w:pPr>
        <w:pStyle w:val="Text2-1"/>
      </w:pPr>
      <w:r w:rsidRPr="007D4B3F">
        <w:t xml:space="preserve">Závazným pro </w:t>
      </w:r>
      <w:r w:rsidR="00DB58AA" w:rsidRPr="007D4B3F">
        <w:t>Z</w:t>
      </w:r>
      <w:r w:rsidRPr="007D4B3F">
        <w:t>hotovitele jsou termíny, které jsou uvedeny v následující tabulce:</w:t>
      </w:r>
    </w:p>
    <w:p w14:paraId="47372265" w14:textId="77777777" w:rsidR="00BC5413" w:rsidRPr="007D4B3F" w:rsidRDefault="00756A89" w:rsidP="005D2C6C">
      <w:pPr>
        <w:pStyle w:val="TabulkaNadpis"/>
      </w:pPr>
      <w:r w:rsidRPr="007D4B3F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7D4B3F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7D4B3F" w:rsidRDefault="009D623F" w:rsidP="0002279D">
            <w:pPr>
              <w:pStyle w:val="Tabulka-7"/>
              <w:rPr>
                <w:b/>
              </w:rPr>
            </w:pPr>
            <w:r w:rsidRPr="007D4B3F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7D4B3F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D4B3F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7D4B3F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D4B3F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7D4B3F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D4B3F">
              <w:rPr>
                <w:b/>
              </w:rPr>
              <w:t>Doba</w:t>
            </w:r>
            <w:r w:rsidR="00756A89" w:rsidRPr="007D4B3F">
              <w:rPr>
                <w:b/>
              </w:rPr>
              <w:t xml:space="preserve"> pro dokončení</w:t>
            </w:r>
          </w:p>
        </w:tc>
      </w:tr>
      <w:tr w:rsidR="00580BF5" w:rsidRPr="007D4B3F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D4B3F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63328CE1" w:rsidR="00580BF5" w:rsidRPr="007D4B3F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4B3F">
              <w:t>Zahájení stavby</w:t>
            </w:r>
            <w:r w:rsidR="0032611F">
              <w:t>/Díla</w:t>
            </w:r>
          </w:p>
        </w:tc>
        <w:tc>
          <w:tcPr>
            <w:tcW w:w="1694" w:type="dxa"/>
          </w:tcPr>
          <w:p w14:paraId="06C55730" w14:textId="47C17C66" w:rsidR="00187FF6" w:rsidRPr="007D4B3F" w:rsidRDefault="00187FF6" w:rsidP="00187FF6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548BC56B" w:rsidR="00580BF5" w:rsidRPr="007D4B3F" w:rsidRDefault="00E505AD" w:rsidP="00E505A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D4B3F">
              <w:rPr>
                <w:sz w:val="14"/>
              </w:rPr>
              <w:t xml:space="preserve">březen 2023 </w:t>
            </w:r>
          </w:p>
        </w:tc>
      </w:tr>
      <w:tr w:rsidR="00580BF5" w:rsidRPr="007D4B3F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D4B3F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5B125690" w:rsidR="00580BF5" w:rsidRPr="007D4B3F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4B3F">
              <w:t xml:space="preserve">Dokončení </w:t>
            </w:r>
            <w:r w:rsidR="00187FF6">
              <w:t xml:space="preserve">stavebních prací a dokončení </w:t>
            </w:r>
            <w:r w:rsidRPr="007D4B3F">
              <w:t>Díla</w:t>
            </w:r>
          </w:p>
        </w:tc>
        <w:tc>
          <w:tcPr>
            <w:tcW w:w="1694" w:type="dxa"/>
          </w:tcPr>
          <w:p w14:paraId="291159AC" w14:textId="77777777" w:rsidR="00580BF5" w:rsidRDefault="00187FF6" w:rsidP="00187FF6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  <w:p w14:paraId="6475AD07" w14:textId="1E471C32" w:rsidR="00187FF6" w:rsidRPr="007D4B3F" w:rsidRDefault="00187FF6" w:rsidP="00187FF6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186E0F49" w:rsidR="00580BF5" w:rsidRPr="007D4B3F" w:rsidRDefault="0032611F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do 7</w:t>
            </w:r>
            <w:r w:rsidR="007D4B3F" w:rsidRPr="007D4B3F">
              <w:rPr>
                <w:sz w:val="14"/>
              </w:rPr>
              <w:t xml:space="preserve"> měsíců od zahájení stavebních prací (viz smlouva)*</w:t>
            </w:r>
          </w:p>
        </w:tc>
      </w:tr>
    </w:tbl>
    <w:p w14:paraId="1F8D5F13" w14:textId="77777777" w:rsidR="009D623F" w:rsidRPr="007D4B3F" w:rsidRDefault="009D623F" w:rsidP="00DF7BAA">
      <w:pPr>
        <w:pStyle w:val="Textbezslovn"/>
      </w:pPr>
    </w:p>
    <w:p w14:paraId="11D5052A" w14:textId="02A4482C" w:rsidR="00DF7BAA" w:rsidRPr="008264E6" w:rsidRDefault="00DF7BAA" w:rsidP="008264E6">
      <w:pPr>
        <w:pStyle w:val="Text2-1"/>
        <w:numPr>
          <w:ilvl w:val="0"/>
          <w:numId w:val="0"/>
        </w:numPr>
        <w:ind w:left="737"/>
      </w:pPr>
      <w:r w:rsidRPr="007D4B3F">
        <w:t xml:space="preserve">*) </w:t>
      </w:r>
      <w:r w:rsidR="008264E6" w:rsidRPr="007D4B3F">
        <w:t>Datum ukončení stavby se může posunout v závislosti na možném posunu zahájení stavebních prací.</w:t>
      </w:r>
    </w:p>
    <w:p w14:paraId="3433DF18" w14:textId="77777777" w:rsidR="00DF7BAA" w:rsidRDefault="00DF7BAA" w:rsidP="00DF7BAA">
      <w:pPr>
        <w:pStyle w:val="Nadpis2-1"/>
      </w:pPr>
      <w:bookmarkStart w:id="43" w:name="_Toc6410461"/>
      <w:bookmarkStart w:id="44" w:name="_Toc127939908"/>
      <w:r w:rsidRPr="00EC2E51">
        <w:t>SOUVISEJÍCÍ</w:t>
      </w:r>
      <w:r>
        <w:t xml:space="preserve"> DOKUMENTY A PŘEDPISY</w:t>
      </w:r>
      <w:bookmarkEnd w:id="43"/>
      <w:bookmarkEnd w:id="44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</w:t>
      </w:r>
      <w:bookmarkStart w:id="45" w:name="_GoBack"/>
      <w:bookmarkEnd w:id="45"/>
      <w:r>
        <w:t>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9A827" w14:textId="77777777" w:rsidR="00634AFD" w:rsidRDefault="00634AFD" w:rsidP="00962258">
      <w:pPr>
        <w:spacing w:after="0" w:line="240" w:lineRule="auto"/>
      </w:pPr>
      <w:r>
        <w:separator/>
      </w:r>
    </w:p>
  </w:endnote>
  <w:endnote w:type="continuationSeparator" w:id="0">
    <w:p w14:paraId="0D7C914F" w14:textId="77777777" w:rsidR="00634AFD" w:rsidRDefault="00634A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0361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895D826" w:rsidR="00E0361D" w:rsidRPr="00B8518B" w:rsidRDefault="00E0361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F4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F4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3BCF11E" w14:textId="566950B5" w:rsidR="0032611F" w:rsidRDefault="004B7F47" w:rsidP="003462EB">
          <w:pPr>
            <w:pStyle w:val="Zpatvle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Praha Zbraslav ON – oprava</w:t>
          </w:r>
          <w:r>
            <w:rPr>
              <w:noProof/>
            </w:rPr>
            <w:fldChar w:fldCharType="end"/>
          </w:r>
        </w:p>
        <w:p w14:paraId="7FFFE8AC" w14:textId="2BAD55AF" w:rsidR="00E0361D" w:rsidRDefault="00E0361D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77777777" w:rsidR="00E0361D" w:rsidRPr="003462EB" w:rsidRDefault="00E0361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0361D" w:rsidRPr="00614E71" w:rsidRDefault="00E0361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0361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D0F2B0E" w14:textId="64BF92A2" w:rsidR="0032611F" w:rsidRDefault="004B7F47" w:rsidP="003B111D">
          <w:pPr>
            <w:pStyle w:val="Zpatvpra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Praha Zbraslav ON – oprava</w:t>
          </w:r>
          <w:r>
            <w:rPr>
              <w:noProof/>
            </w:rPr>
            <w:fldChar w:fldCharType="end"/>
          </w:r>
        </w:p>
        <w:p w14:paraId="7B4693AA" w14:textId="40F4DEAB" w:rsidR="00E0361D" w:rsidRDefault="0032611F" w:rsidP="003B111D">
          <w:pPr>
            <w:pStyle w:val="Zpatvpravo"/>
          </w:pPr>
          <w:r>
            <w:t>Příloha č. 2 b</w:t>
          </w:r>
          <w:r w:rsidR="00E0361D">
            <w:t>)</w:t>
          </w:r>
        </w:p>
        <w:p w14:paraId="5D9BD160" w14:textId="77777777" w:rsidR="00E0361D" w:rsidRPr="003462EB" w:rsidRDefault="00E0361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1AABEE4C" w:rsidR="00E0361D" w:rsidRPr="009E09BE" w:rsidRDefault="00E0361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F47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F4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0361D" w:rsidRPr="00B8518B" w:rsidRDefault="00E0361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0361D" w:rsidRPr="00B8518B" w:rsidRDefault="00E0361D" w:rsidP="00460660">
    <w:pPr>
      <w:pStyle w:val="Zpat"/>
      <w:rPr>
        <w:sz w:val="2"/>
        <w:szCs w:val="2"/>
      </w:rPr>
    </w:pPr>
  </w:p>
  <w:p w14:paraId="53F277EE" w14:textId="77777777" w:rsidR="00E0361D" w:rsidRDefault="00E0361D" w:rsidP="00757290">
    <w:pPr>
      <w:pStyle w:val="Zpatvlevo"/>
      <w:rPr>
        <w:rFonts w:cs="Calibri"/>
        <w:szCs w:val="12"/>
      </w:rPr>
    </w:pPr>
  </w:p>
  <w:p w14:paraId="17EFC080" w14:textId="77777777" w:rsidR="00E0361D" w:rsidRPr="00460660" w:rsidRDefault="00E036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84C16" w14:textId="77777777" w:rsidR="00634AFD" w:rsidRDefault="00634AFD" w:rsidP="00962258">
      <w:pPr>
        <w:spacing w:after="0" w:line="240" w:lineRule="auto"/>
      </w:pPr>
      <w:r>
        <w:separator/>
      </w:r>
    </w:p>
  </w:footnote>
  <w:footnote w:type="continuationSeparator" w:id="0">
    <w:p w14:paraId="6B892FFA" w14:textId="77777777" w:rsidR="00634AFD" w:rsidRDefault="00634A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0361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0361D" w:rsidRPr="00B8518B" w:rsidRDefault="00E036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0361D" w:rsidRDefault="00E0361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0361D" w:rsidRPr="00D6163D" w:rsidRDefault="00E0361D" w:rsidP="00FC6389">
          <w:pPr>
            <w:pStyle w:val="Druhdokumentu"/>
          </w:pPr>
        </w:p>
      </w:tc>
    </w:tr>
    <w:tr w:rsidR="00E0361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0361D" w:rsidRPr="00B8518B" w:rsidRDefault="00E036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0361D" w:rsidRDefault="00E0361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0361D" w:rsidRPr="00D6163D" w:rsidRDefault="00E0361D" w:rsidP="00FC6389">
          <w:pPr>
            <w:pStyle w:val="Druhdokumentu"/>
          </w:pPr>
        </w:p>
      </w:tc>
    </w:tr>
  </w:tbl>
  <w:p w14:paraId="53E85CAA" w14:textId="77777777" w:rsidR="00E0361D" w:rsidRPr="00D6163D" w:rsidRDefault="00E0361D" w:rsidP="00FC6389">
    <w:pPr>
      <w:pStyle w:val="Zhlav"/>
      <w:rPr>
        <w:sz w:val="8"/>
        <w:szCs w:val="8"/>
      </w:rPr>
    </w:pPr>
  </w:p>
  <w:p w14:paraId="1437D3AE" w14:textId="77777777" w:rsidR="00E0361D" w:rsidRPr="00460660" w:rsidRDefault="00E036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87FF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611F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7D6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B7F4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34AFD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C6E7B"/>
    <w:rsid w:val="007D41FF"/>
    <w:rsid w:val="007D4B3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002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009C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61D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5A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624BF0-8E50-4964-8D2C-015FE44E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</TotalTime>
  <Pages>13</Pages>
  <Words>5182</Words>
  <Characters>30574</Characters>
  <Application>Microsoft Office Word</Application>
  <DocSecurity>0</DocSecurity>
  <Lines>254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Stejskal Pavel, Ing.</cp:lastModifiedBy>
  <cp:revision>3</cp:revision>
  <cp:lastPrinted>2023-02-22T05:39:00Z</cp:lastPrinted>
  <dcterms:created xsi:type="dcterms:W3CDTF">2023-02-22T08:32:00Z</dcterms:created>
  <dcterms:modified xsi:type="dcterms:W3CDTF">2023-02-22T08:41:00Z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